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A60A0B" w:rsidRDefault="005E4E08" w:rsidP="005E4E08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5E4E08" w:rsidRDefault="005E4E08" w:rsidP="005E4E08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A60A0B">
        <w:rPr>
          <w:rFonts w:ascii="Times New Roman" w:eastAsia="Times New Roman" w:hAnsi="Times New Roman"/>
          <w:sz w:val="28"/>
          <w:szCs w:val="28"/>
        </w:rPr>
        <w:t xml:space="preserve">плановой выездной проверки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Воротнее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A0B">
        <w:rPr>
          <w:rFonts w:ascii="Times New Roman" w:eastAsia="Times New Roman" w:hAnsi="Times New Roman"/>
          <w:sz w:val="28"/>
          <w:szCs w:val="28"/>
        </w:rPr>
        <w:t xml:space="preserve">муниципального района Сергиевский Самарской области по вопросу 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A60A0B">
        <w:rPr>
          <w:rFonts w:ascii="Times New Roman" w:eastAsia="Times New Roman" w:hAnsi="Times New Roman"/>
          <w:sz w:val="28"/>
          <w:szCs w:val="28"/>
        </w:rPr>
        <w:t>ффективного и рационального использования средств местного бюджета.</w:t>
      </w:r>
      <w:proofErr w:type="gramEnd"/>
    </w:p>
    <w:p w:rsidR="005E4E08" w:rsidRPr="005A770E" w:rsidRDefault="005E4E08" w:rsidP="005E4E08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E4E08" w:rsidRPr="003936CF" w:rsidRDefault="005E4E08" w:rsidP="005E4E08">
      <w:pPr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60A0B">
        <w:rPr>
          <w:rFonts w:ascii="Times New Roman" w:eastAsia="Times New Roman" w:hAnsi="Times New Roman"/>
          <w:sz w:val="28"/>
          <w:szCs w:val="28"/>
        </w:rPr>
        <w:t>с. Сергиевск</w:t>
      </w:r>
      <w:r w:rsidRPr="00A60A0B">
        <w:rPr>
          <w:rFonts w:ascii="Times New Roman" w:eastAsia="Times New Roman" w:hAnsi="Times New Roman"/>
          <w:sz w:val="28"/>
          <w:szCs w:val="28"/>
        </w:rPr>
        <w:tab/>
      </w:r>
      <w:r w:rsidRPr="00A60A0B">
        <w:rPr>
          <w:rFonts w:ascii="Times New Roman" w:eastAsia="Times New Roman" w:hAnsi="Times New Roman"/>
          <w:sz w:val="28"/>
          <w:szCs w:val="28"/>
        </w:rPr>
        <w:tab/>
      </w:r>
      <w:r w:rsidRPr="00A60A0B">
        <w:rPr>
          <w:rFonts w:ascii="Times New Roman" w:eastAsia="Times New Roman" w:hAnsi="Times New Roman"/>
          <w:sz w:val="28"/>
          <w:szCs w:val="28"/>
        </w:rPr>
        <w:tab/>
      </w:r>
      <w:r w:rsidRPr="0022186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22186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апреля 2021</w:t>
      </w:r>
      <w:r w:rsidRPr="003936CF">
        <w:rPr>
          <w:rFonts w:ascii="Times New Roman" w:eastAsia="Times New Roman" w:hAnsi="Times New Roman"/>
          <w:sz w:val="28"/>
          <w:szCs w:val="28"/>
        </w:rPr>
        <w:t>г.</w:t>
      </w:r>
    </w:p>
    <w:p w:rsidR="005E4E08" w:rsidRPr="005E4E08" w:rsidRDefault="005E4E08" w:rsidP="005E4E0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E08" w:rsidRPr="005E4E08" w:rsidRDefault="005E4E08" w:rsidP="005E4E08">
      <w:pPr>
        <w:pStyle w:val="ConsNonforma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E4E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Проверка проведена в соответствии с </w:t>
      </w:r>
      <w:r w:rsidRPr="005E4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Бюджетным кодексом Российской Федерации (ст. 269.2), постановлением администрации муниципального района Сергиевский №1630 от 29.12.2018г. «Об утверждении Порядка осуществления полномочий отделом муниципального контроля и охраны труда Контрольного управления администрации муниципального района Сергиевский Самарской области по внутреннему муниципальному финансовому контролю» и распоряжением администрации муниципального района Сергиевский Самарской области №353-р от 19.03.2021 г. «О проведении плановой/выездной</w:t>
      </w:r>
      <w:proofErr w:type="gramEnd"/>
      <w:r w:rsidRPr="005E4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проверки юридического лица в рамках осуществления внутреннего муниципального финансового контроля в муниципальном районе Сергиевский» начальником отдела муниципального контроля и охраны труда Контрольного управления администрации муниципального района Сергиевский в рамках осуществления внутреннего муниципального финансового контроля по теме: «Эффективное и рациональное использование средств местного бюджета» проведена проверка администрации сельского поселения </w:t>
      </w:r>
      <w:proofErr w:type="spellStart"/>
      <w:r w:rsidRPr="005E4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Воротнее</w:t>
      </w:r>
      <w:proofErr w:type="spellEnd"/>
      <w:r w:rsidRPr="005E4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района Сергиевский. Проверяемый период: 2019 -2020 гг.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(действует на основании законодательства Российской Федерации; Устава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области, принятого решением Собрания представителей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 № 22 от 29 июля 2015 года</w:t>
      </w:r>
      <w:r w:rsidRPr="005E4E08">
        <w:rPr>
          <w:rFonts w:ascii="Times New Roman" w:hAnsi="Times New Roman" w:cs="Times New Roman"/>
          <w:color w:val="000000" w:themeColor="text1"/>
        </w:rPr>
        <w:t xml:space="preserve"> </w:t>
      </w: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  <w:proofErr w:type="gramEnd"/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постановке на учет юридического лица в налоговом органе 63 № 004345186 выдано Межрайонной инспекцией ФНС России № 17 по Самарской области 15.12.2005 г. ОГРН 1056381016340, ИНН 6381010052, КПП 638101001.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 № 9 от 11 </w:t>
      </w: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ноября 2020 года «Об избрании на должность Главы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области» (№7 от 13.10.2015 г.) (приложение № 3).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446522, Самарская область, Сергиевский район, с.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, переулок Почтовый, д.5.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проверки является администрации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  <w:proofErr w:type="gramEnd"/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вид деятельности (ОКВЭД) 84.11.35 – деятельность органов местного самоуправления сельских поселений.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Устава администрация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</w:t>
      </w:r>
      <w:proofErr w:type="gram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печать и штампы со своим полным наименованием.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вносит на рассмотрение Собрания представителей поселения проект решения о </w:t>
      </w: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бюджете поселения в сроки, установленные решением Собрания представителей поселения, не позднее 15 ноября текущего года.</w:t>
      </w:r>
    </w:p>
    <w:p w:rsidR="005E4E08" w:rsidRPr="005E4E08" w:rsidRDefault="005E4E08" w:rsidP="005E4E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proofErr w:type="spellStart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>Воротнее</w:t>
      </w:r>
      <w:proofErr w:type="spellEnd"/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5E4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от 09.01.2019 г.</w:t>
      </w:r>
    </w:p>
    <w:p w:rsidR="005E4E08" w:rsidRDefault="005E4E08" w:rsidP="005E4E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E08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учёт в администрации сельского поселения </w:t>
      </w:r>
      <w:proofErr w:type="spellStart"/>
      <w:r w:rsidRPr="005E4E08">
        <w:rPr>
          <w:rFonts w:ascii="Times New Roman" w:eastAsia="Times New Roman" w:hAnsi="Times New Roman" w:cs="Times New Roman"/>
          <w:sz w:val="28"/>
          <w:szCs w:val="28"/>
        </w:rPr>
        <w:t>Воротнее</w:t>
      </w:r>
      <w:proofErr w:type="spellEnd"/>
      <w:r w:rsidRPr="005E4E08">
        <w:rPr>
          <w:rFonts w:ascii="Times New Roman" w:eastAsia="Times New Roman" w:hAnsi="Times New Roman" w:cs="Times New Roman"/>
          <w:sz w:val="28"/>
          <w:szCs w:val="28"/>
        </w:rPr>
        <w:t xml:space="preserve"> ведётся в соответствии с требованиями, предъявляемыми Федеральными, региональными и местными нормативными правовыми актами.</w:t>
      </w:r>
    </w:p>
    <w:p w:rsidR="005E4E08" w:rsidRPr="005E4E08" w:rsidRDefault="005E4E08" w:rsidP="005E4E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5E4E08" w:rsidRDefault="005E4E08" w:rsidP="005E4E08">
      <w:pPr>
        <w:ind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E4E0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эффективного и рационального использования средств местного бюджета муниципального района Сергиевский Самарской области администрации сельского поселения </w:t>
      </w:r>
      <w:bookmarkStart w:id="0" w:name="_GoBack"/>
      <w:bookmarkEnd w:id="0"/>
      <w:proofErr w:type="spellStart"/>
      <w:r w:rsidRPr="005E4E08">
        <w:rPr>
          <w:rFonts w:ascii="Times New Roman" w:eastAsia="Times New Roman" w:hAnsi="Times New Roman" w:cs="Times New Roman"/>
          <w:sz w:val="28"/>
          <w:szCs w:val="28"/>
        </w:rPr>
        <w:t>Воротнее</w:t>
      </w:r>
      <w:proofErr w:type="spellEnd"/>
      <w:r w:rsidRPr="005E4E08">
        <w:rPr>
          <w:rFonts w:ascii="Times New Roman" w:eastAsia="Times New Roman" w:hAnsi="Times New Roman" w:cs="Times New Roman"/>
          <w:sz w:val="28"/>
          <w:szCs w:val="28"/>
        </w:rPr>
        <w:t xml:space="preserve"> выдано предписание. </w:t>
      </w:r>
    </w:p>
    <w:p w:rsidR="00EF5FB6" w:rsidRDefault="00EF5FB6"/>
    <w:sectPr w:rsidR="00EF5FB6" w:rsidSect="0003459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EndPr/>
    <w:sdtContent>
      <w:p w:rsidR="00CA6955" w:rsidRDefault="00EF5F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E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EF5F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E08"/>
    <w:rsid w:val="005E4E08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2021-04-28T11:44:00Z</dcterms:created>
  <dcterms:modified xsi:type="dcterms:W3CDTF">2021-04-28T11:53:00Z</dcterms:modified>
</cp:coreProperties>
</file>